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2B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50" w:line="640" w:lineRule="exact"/>
        <w:jc w:val="center"/>
        <w:textAlignment w:val="auto"/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eastAsia="zh-CN"/>
        </w:rPr>
      </w:pPr>
      <w:r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eastAsia="zh-CN"/>
        </w:rPr>
        <w:t>关于举办2025年中新天津生态城</w:t>
      </w:r>
    </w:p>
    <w:p w14:paraId="63D27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50" w:line="640" w:lineRule="exact"/>
        <w:jc w:val="center"/>
        <w:textAlignment w:val="auto"/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eastAsia="zh-CN"/>
        </w:rPr>
      </w:pPr>
      <w:r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eastAsia="zh-CN"/>
        </w:rPr>
        <w:t>青少年创意编程与智能设计大赛的通知</w:t>
      </w:r>
    </w:p>
    <w:p w14:paraId="1B4D0ED7">
      <w:pPr>
        <w:autoSpaceDE/>
        <w:autoSpaceDN/>
        <w:spacing w:line="580" w:lineRule="exact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各学校：</w:t>
      </w:r>
    </w:p>
    <w:p w14:paraId="1699FEDF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为贯彻落实《中新天津生态城青少年科学创新中心实施方案》及《2025年中新天津生态城中小学科技运动会实施方案》，激发青少年科技创新潜能，培养实践能力和创新思维，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现定于2025年全国科技活动周期间举办中新天津生态城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青少年创意编程与智能设计大赛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。具体事项通知如下：</w:t>
      </w:r>
    </w:p>
    <w:p w14:paraId="0042910B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theme="minorBidi"/>
          <w:kern w:val="2"/>
          <w:sz w:val="32"/>
          <w:szCs w:val="32"/>
          <w:lang w:eastAsia="zh-CN"/>
        </w:rPr>
        <w:t>、组织机构</w:t>
      </w:r>
    </w:p>
    <w:p w14:paraId="4A773C3E">
      <w:pPr>
        <w:spacing w:line="588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主办单位：中新天津生态城教体局</w:t>
      </w:r>
    </w:p>
    <w:p w14:paraId="5E037887">
      <w:pPr>
        <w:spacing w:line="588" w:lineRule="exact"/>
        <w:ind w:firstLine="2240" w:firstLineChars="7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中新天津生态城科技创新局</w:t>
      </w:r>
    </w:p>
    <w:p w14:paraId="5B0F92E5">
      <w:pPr>
        <w:spacing w:line="58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承办单位：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中新天津生态城图书档案馆</w:t>
      </w:r>
    </w:p>
    <w:p w14:paraId="20B59146">
      <w:pPr>
        <w:spacing w:line="580" w:lineRule="exact"/>
        <w:ind w:firstLine="2240" w:firstLineChars="700"/>
        <w:jc w:val="both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新加坡科技设计大学生态城科研创新中心</w:t>
      </w:r>
    </w:p>
    <w:p w14:paraId="70F35D69">
      <w:pPr>
        <w:autoSpaceDE/>
        <w:autoSpaceDN/>
        <w:spacing w:line="580" w:lineRule="exact"/>
        <w:ind w:firstLine="2240" w:firstLineChars="700"/>
        <w:jc w:val="both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北京师范大学天津生态城附属学校</w:t>
      </w:r>
    </w:p>
    <w:p w14:paraId="7C8648A8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二、参赛对象</w:t>
      </w:r>
    </w:p>
    <w:p w14:paraId="39C68E87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生态城区域内小学四年级至六年级、初中、高中在校学生。</w:t>
      </w:r>
    </w:p>
    <w:p w14:paraId="40A94E08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三、竞赛类别及要求</w:t>
      </w:r>
    </w:p>
    <w:p w14:paraId="3A2355C9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（一）创意编程比赛</w:t>
      </w:r>
    </w:p>
    <w:p w14:paraId="789EC16E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图形化创意编程比赛：小学组(4-6年级）、初中组。</w:t>
      </w:r>
    </w:p>
    <w:p w14:paraId="7D6F88C0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Python创意编程比赛：初中组、高中组。</w:t>
      </w:r>
    </w:p>
    <w:p w14:paraId="3ADE2E41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（二）智能设计比赛</w:t>
      </w:r>
    </w:p>
    <w:p w14:paraId="78A13ADE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Arduino智能设计比赛：小学组(4-6年级）、初中组、高中组。</w:t>
      </w:r>
    </w:p>
    <w:p w14:paraId="5C5C4CE2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Micro:bit智能设计比赛：小学组(4-6年级）、初中组、高中组。</w:t>
      </w:r>
    </w:p>
    <w:p w14:paraId="5C0466E8">
      <w:pPr>
        <w:autoSpaceDE/>
        <w:autoSpaceDN/>
        <w:spacing w:line="580" w:lineRule="exact"/>
        <w:ind w:firstLine="640" w:firstLineChars="200"/>
        <w:jc w:val="both"/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四、赛程安排</w:t>
      </w:r>
    </w:p>
    <w:p w14:paraId="19D1618F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（一）校级选拔（即日起至5月16日）</w:t>
      </w:r>
    </w:p>
    <w:p w14:paraId="2B6FBC47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各校组织初赛评审，按附件1名额推荐优秀作品。</w:t>
      </w:r>
    </w:p>
    <w:p w14:paraId="15269187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（二）区域评审（2025年5月19日-5月21日）</w:t>
      </w:r>
    </w:p>
    <w:p w14:paraId="087BC42B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评审组对入围作品进行终评。</w:t>
      </w:r>
    </w:p>
    <w:p w14:paraId="4070C30E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eastAsia="zh-CN"/>
        </w:rPr>
        <w:t>（三）总结表彰（2025年6月-7月）</w:t>
      </w:r>
    </w:p>
    <w:p w14:paraId="10CAE489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公示获奖名单，颁发证书，优秀作品于中新友好图书馆及新科大科创中心公开展示。</w:t>
      </w:r>
    </w:p>
    <w:p w14:paraId="1BCB0347">
      <w:pPr>
        <w:autoSpaceDE/>
        <w:autoSpaceDN/>
        <w:spacing w:line="580" w:lineRule="exact"/>
        <w:ind w:firstLine="640" w:firstLineChars="200"/>
        <w:jc w:val="both"/>
        <w:rPr>
          <w:rFonts w:hint="default" w:ascii="黑体" w:hAnsi="黑体" w:eastAsia="黑体" w:cstheme="minorBidi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/>
        </w:rPr>
        <w:t>五、报送要求</w:t>
      </w:r>
    </w:p>
    <w:p w14:paraId="08C36CF7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val="en-US"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val="en-US" w:eastAsia="zh-CN"/>
        </w:rPr>
        <w:t>（一）作品提交</w:t>
      </w:r>
    </w:p>
    <w:p w14:paraId="25BCDFA9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参赛学生单独建立文件夹，文件夹以“学校简称+学段+参赛项目+作品名称+姓名”命名，文件夹内置：作品程序源文件、作品说明文档（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附件2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）、作品阐述视频或演示视频。指导教师将每位参赛学生的文件夹上传于百度云网盘（</w:t>
      </w:r>
      <w:r>
        <w:rPr>
          <w:rFonts w:hint="eastAsia" w:ascii="仿宋_GB2312" w:eastAsia="仿宋_GB2312" w:hAnsiTheme="minorHAnsi" w:cstheme="minorBidi"/>
          <w:b/>
          <w:bCs/>
          <w:kern w:val="2"/>
          <w:sz w:val="32"/>
          <w:szCs w:val="32"/>
          <w:lang w:eastAsia="zh-CN"/>
        </w:rPr>
        <w:t>直接上传文件夹，不要压缩包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），并生成单独链接，扫描下方二维码进行作品提交。</w:t>
      </w:r>
    </w:p>
    <w:p w14:paraId="5B658FBC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本次作品上传通道将于</w:t>
      </w:r>
      <w:r>
        <w:rPr>
          <w:rFonts w:hint="eastAsia" w:ascii="仿宋_GB2312" w:eastAsia="仿宋_GB2312" w:hAnsiTheme="minorHAnsi" w:cstheme="minorBidi"/>
          <w:b/>
          <w:bCs/>
          <w:kern w:val="2"/>
          <w:sz w:val="32"/>
          <w:szCs w:val="32"/>
          <w:lang w:eastAsia="zh-CN"/>
        </w:rPr>
        <w:t>2025年</w:t>
      </w:r>
      <w:r>
        <w:rPr>
          <w:rFonts w:hint="eastAsia" w:ascii="仿宋_GB2312" w:eastAsia="仿宋_GB2312" w:hAnsiTheme="minorHAnsi" w:cstheme="minorBidi"/>
          <w:b/>
          <w:bCs/>
          <w:kern w:val="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HAnsi" w:cstheme="minorBidi"/>
          <w:b/>
          <w:bCs/>
          <w:kern w:val="2"/>
          <w:sz w:val="32"/>
          <w:szCs w:val="32"/>
          <w:lang w:eastAsia="zh-CN"/>
        </w:rPr>
        <w:t>月</w:t>
      </w:r>
      <w:r>
        <w:rPr>
          <w:rFonts w:hint="eastAsia" w:ascii="仿宋_GB2312" w:eastAsia="仿宋_GB2312" w:hAnsiTheme="minorHAnsi" w:cstheme="minorBidi"/>
          <w:b/>
          <w:bCs/>
          <w:kern w:val="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 w:hAnsiTheme="minorHAnsi" w:cstheme="minorBidi"/>
          <w:b/>
          <w:bCs/>
          <w:kern w:val="2"/>
          <w:sz w:val="32"/>
          <w:szCs w:val="32"/>
          <w:lang w:eastAsia="zh-CN"/>
        </w:rPr>
        <w:t>日24时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关闭。请指导教师提前上传比赛作品，以免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影响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作品申报。</w:t>
      </w:r>
    </w:p>
    <w:p w14:paraId="6DF3152B">
      <w:pPr>
        <w:autoSpaceDE/>
        <w:autoSpaceDN/>
        <w:spacing w:line="580" w:lineRule="exact"/>
        <w:ind w:firstLine="640" w:firstLineChars="200"/>
        <w:jc w:val="both"/>
        <w:rPr>
          <w:rFonts w:hint="eastAsia" w:ascii="楷体_GB2312" w:eastAsia="楷体_GB2312" w:hAnsiTheme="minorHAnsi" w:cstheme="minorBidi"/>
          <w:kern w:val="2"/>
          <w:sz w:val="32"/>
          <w:szCs w:val="32"/>
          <w:lang w:val="en-US" w:eastAsia="zh-CN"/>
        </w:rPr>
      </w:pP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1866900</wp:posOffset>
            </wp:positionH>
            <wp:positionV relativeFrom="paragraph">
              <wp:posOffset>167640</wp:posOffset>
            </wp:positionV>
            <wp:extent cx="1428750" cy="1428750"/>
            <wp:effectExtent l="0" t="0" r="0" b="0"/>
            <wp:wrapTopAndBottom/>
            <wp:docPr id="4" name="图片 4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_GB2312" w:eastAsia="楷体_GB2312" w:hAnsiTheme="minorHAnsi" w:cstheme="minorBidi"/>
          <w:kern w:val="2"/>
          <w:sz w:val="32"/>
          <w:szCs w:val="32"/>
          <w:lang w:val="en-US" w:eastAsia="zh-CN"/>
        </w:rPr>
        <w:t>（二）其他信息提交</w:t>
      </w:r>
    </w:p>
    <w:p w14:paraId="43C63379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各学校汇总参赛学生信息（附件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）、参赛学生的承诺书（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附件4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）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两项材料的电子版和盖章版扫描件后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将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电子版文件夹命名为“学校名称+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编程大赛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”，发送至邮箱：stcbcds@126.com 。</w:t>
      </w:r>
    </w:p>
    <w:p w14:paraId="62A7EC9C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</w:p>
    <w:p w14:paraId="50578407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联系人：颜  敏 18526837633（北师大附校）</w:t>
      </w:r>
    </w:p>
    <w:p w14:paraId="6CE77AB1">
      <w:pPr>
        <w:autoSpaceDE/>
        <w:autoSpaceDN/>
        <w:spacing w:line="580" w:lineRule="exact"/>
        <w:ind w:firstLine="1920" w:firstLineChars="6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杨  晨 022-67289253（生态城教体局）</w:t>
      </w:r>
    </w:p>
    <w:p w14:paraId="0D1FF461">
      <w:pPr>
        <w:autoSpaceDE/>
        <w:autoSpaceDN/>
        <w:spacing w:line="580" w:lineRule="exact"/>
        <w:ind w:firstLine="1920" w:firstLineChars="6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</w:pPr>
    </w:p>
    <w:p w14:paraId="4BC12FFF">
      <w:pPr>
        <w:autoSpaceDE/>
        <w:autoSpaceDN/>
        <w:spacing w:line="580" w:lineRule="exact"/>
        <w:ind w:firstLine="1920" w:firstLineChars="600"/>
        <w:jc w:val="both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/>
        </w:rPr>
      </w:pPr>
    </w:p>
    <w:p w14:paraId="79DFFA21">
      <w:pPr>
        <w:autoSpaceDE/>
        <w:autoSpaceDN/>
        <w:spacing w:line="580" w:lineRule="exact"/>
        <w:ind w:left="1598" w:leftChars="290" w:hanging="960" w:hangingChars="300"/>
        <w:jc w:val="both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附件：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1.参赛名额分配表</w:t>
      </w:r>
    </w:p>
    <w:p w14:paraId="136E2FDA">
      <w:pPr>
        <w:autoSpaceDE/>
        <w:autoSpaceDN/>
        <w:spacing w:line="580" w:lineRule="exact"/>
        <w:ind w:firstLine="1600" w:firstLineChars="5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.作品说明文档</w:t>
      </w:r>
    </w:p>
    <w:p w14:paraId="545D19A0">
      <w:pPr>
        <w:autoSpaceDE/>
        <w:autoSpaceDN/>
        <w:spacing w:line="580" w:lineRule="exact"/>
        <w:ind w:firstLine="1600" w:firstLineChars="5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.学校参赛信息汇总表</w:t>
      </w:r>
    </w:p>
    <w:p w14:paraId="12ACF2A2">
      <w:pPr>
        <w:autoSpaceDE/>
        <w:autoSpaceDN/>
        <w:spacing w:line="580" w:lineRule="exact"/>
        <w:ind w:firstLine="1600" w:firstLineChars="5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.参赛选手承诺书</w:t>
      </w:r>
    </w:p>
    <w:p w14:paraId="4E564A7A">
      <w:pPr>
        <w:autoSpaceDE/>
        <w:autoSpaceDN/>
        <w:spacing w:line="580" w:lineRule="exact"/>
        <w:ind w:left="1595" w:leftChars="725" w:firstLine="0" w:firstLineChars="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.参赛办法</w:t>
      </w:r>
    </w:p>
    <w:p w14:paraId="7145A43E">
      <w:pPr>
        <w:autoSpaceDE/>
        <w:autoSpaceDN/>
        <w:spacing w:line="580" w:lineRule="exact"/>
        <w:ind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</w:p>
    <w:p w14:paraId="1144ED7B">
      <w:pPr>
        <w:autoSpaceDE/>
        <w:autoSpaceDN/>
        <w:spacing w:line="580" w:lineRule="exact"/>
        <w:ind w:firstLine="640" w:firstLineChars="200"/>
        <w:jc w:val="right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中新天津生态城教育体育局</w:t>
      </w:r>
    </w:p>
    <w:p w14:paraId="2CEEBC9B">
      <w:pPr>
        <w:autoSpaceDE/>
        <w:autoSpaceDN/>
        <w:spacing w:line="580" w:lineRule="exact"/>
        <w:ind w:firstLine="640" w:firstLineChars="200"/>
        <w:jc w:val="center"/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2025年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月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eastAsia="zh-CN"/>
        </w:rPr>
        <w:t>日</w:t>
      </w:r>
    </w:p>
    <w:p w14:paraId="08117FD7">
      <w:pPr>
        <w:spacing w:line="300" w:lineRule="auto"/>
        <w:jc w:val="both"/>
        <w:rPr>
          <w:rFonts w:ascii="Times New Roman" w:hAnsi="Times New Roman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3716BBFD">
      <w:pPr>
        <w:rPr>
          <w:rFonts w:ascii="Times New Roman" w:hAnsi="Times New Roman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br w:type="page"/>
      </w:r>
    </w:p>
    <w:p w14:paraId="0560032A">
      <w:pPr>
        <w:rPr>
          <w:rFonts w:hint="eastAsia" w:ascii="Times New Roman" w:hAnsi="Times New Roman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pgSz w:w="11910" w:h="16840"/>
          <w:pgMar w:top="1440" w:right="1800" w:bottom="1440" w:left="1800" w:header="720" w:footer="720" w:gutter="0"/>
          <w:cols w:space="720" w:num="1"/>
        </w:sectPr>
      </w:pPr>
    </w:p>
    <w:p w14:paraId="1D902445">
      <w:pPr>
        <w:autoSpaceDE/>
        <w:autoSpaceDN/>
        <w:spacing w:line="580" w:lineRule="exact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附件1</w:t>
      </w:r>
    </w:p>
    <w:p w14:paraId="0749B2EC">
      <w:pPr>
        <w:autoSpaceDE/>
        <w:autoSpaceDN/>
        <w:spacing w:line="580" w:lineRule="exact"/>
        <w:jc w:val="center"/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inorHAnsi" w:cstheme="minorBidi"/>
          <w:kern w:val="2"/>
          <w:sz w:val="44"/>
          <w:szCs w:val="44"/>
          <w:lang w:val="en-US" w:eastAsia="zh-CN"/>
        </w:rPr>
        <w:t>参赛名额分配表</w:t>
      </w:r>
    </w:p>
    <w:tbl>
      <w:tblPr>
        <w:tblStyle w:val="7"/>
        <w:tblW w:w="14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2207"/>
        <w:gridCol w:w="2154"/>
        <w:gridCol w:w="2154"/>
        <w:gridCol w:w="2154"/>
        <w:gridCol w:w="2154"/>
        <w:gridCol w:w="2154"/>
      </w:tblGrid>
      <w:tr w14:paraId="1C1E5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restart"/>
            <w:vAlign w:val="center"/>
          </w:tcPr>
          <w:p w14:paraId="2B7281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学段</w:t>
            </w:r>
          </w:p>
        </w:tc>
        <w:tc>
          <w:tcPr>
            <w:tcW w:w="2207" w:type="dxa"/>
            <w:vMerge w:val="restart"/>
            <w:vAlign w:val="center"/>
          </w:tcPr>
          <w:p w14:paraId="3D84B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学校</w:t>
            </w:r>
          </w:p>
        </w:tc>
        <w:tc>
          <w:tcPr>
            <w:tcW w:w="8616" w:type="dxa"/>
            <w:gridSpan w:val="4"/>
            <w:vAlign w:val="center"/>
          </w:tcPr>
          <w:p w14:paraId="1F208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参赛项目</w:t>
            </w:r>
          </w:p>
        </w:tc>
        <w:tc>
          <w:tcPr>
            <w:tcW w:w="2154" w:type="dxa"/>
            <w:vMerge w:val="restart"/>
            <w:vAlign w:val="center"/>
          </w:tcPr>
          <w:p w14:paraId="3B743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小计</w:t>
            </w:r>
          </w:p>
        </w:tc>
      </w:tr>
      <w:tr w14:paraId="72911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27B86B73">
            <w:pPr>
              <w:jc w:val="center"/>
              <w:rPr>
                <w:rFonts w:hint="eastAsia" w:ascii="Times New Roman" w:hAnsi="Times New Roman" w:cstheme="minorEastAsia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7" w:type="dxa"/>
            <w:vMerge w:val="continue"/>
            <w:vAlign w:val="center"/>
          </w:tcPr>
          <w:p w14:paraId="5A3995CF">
            <w:pPr>
              <w:jc w:val="center"/>
              <w:rPr>
                <w:rFonts w:hint="eastAsia" w:ascii="Times New Roman" w:hAnsi="Times New Roman" w:cstheme="minorEastAsia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4" w:type="dxa"/>
            <w:vAlign w:val="center"/>
          </w:tcPr>
          <w:p w14:paraId="52062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图形化编程</w:t>
            </w:r>
          </w:p>
        </w:tc>
        <w:tc>
          <w:tcPr>
            <w:tcW w:w="2154" w:type="dxa"/>
            <w:vAlign w:val="center"/>
          </w:tcPr>
          <w:p w14:paraId="0DFE0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Python编程</w:t>
            </w:r>
          </w:p>
        </w:tc>
        <w:tc>
          <w:tcPr>
            <w:tcW w:w="2154" w:type="dxa"/>
            <w:vAlign w:val="center"/>
          </w:tcPr>
          <w:p w14:paraId="69755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Arduino</w:t>
            </w:r>
          </w:p>
          <w:p w14:paraId="13624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智能设计比赛</w:t>
            </w:r>
          </w:p>
        </w:tc>
        <w:tc>
          <w:tcPr>
            <w:tcW w:w="2154" w:type="dxa"/>
            <w:vAlign w:val="center"/>
          </w:tcPr>
          <w:p w14:paraId="67D4C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Micro:bit</w:t>
            </w:r>
          </w:p>
          <w:p w14:paraId="32F4D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智能设计比赛</w:t>
            </w:r>
          </w:p>
        </w:tc>
        <w:tc>
          <w:tcPr>
            <w:tcW w:w="2154" w:type="dxa"/>
            <w:vMerge w:val="continue"/>
            <w:vAlign w:val="center"/>
          </w:tcPr>
          <w:p w14:paraId="600DE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56013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restart"/>
            <w:vAlign w:val="center"/>
          </w:tcPr>
          <w:p w14:paraId="51A7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小学</w:t>
            </w:r>
          </w:p>
        </w:tc>
        <w:tc>
          <w:tcPr>
            <w:tcW w:w="2207" w:type="dxa"/>
            <w:shd w:val="clear" w:color="auto" w:fill="auto"/>
            <w:vAlign w:val="center"/>
          </w:tcPr>
          <w:p w14:paraId="4F0B4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滨海小外</w:t>
            </w:r>
          </w:p>
        </w:tc>
        <w:tc>
          <w:tcPr>
            <w:tcW w:w="2154" w:type="dxa"/>
            <w:vAlign w:val="center"/>
          </w:tcPr>
          <w:p w14:paraId="0EF8D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154" w:type="dxa"/>
            <w:vAlign w:val="center"/>
          </w:tcPr>
          <w:p w14:paraId="2F42A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053DB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517D3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118A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35</w:t>
            </w:r>
          </w:p>
        </w:tc>
      </w:tr>
      <w:tr w14:paraId="22651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15C72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0AB22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北师大附校</w:t>
            </w:r>
          </w:p>
        </w:tc>
        <w:tc>
          <w:tcPr>
            <w:tcW w:w="2154" w:type="dxa"/>
            <w:vAlign w:val="center"/>
          </w:tcPr>
          <w:p w14:paraId="6BC2F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vAlign w:val="center"/>
          </w:tcPr>
          <w:p w14:paraId="4DB5E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328C0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7A2E7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0092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</w:tr>
      <w:tr w14:paraId="1CE58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268BF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54607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实验小学</w:t>
            </w:r>
          </w:p>
        </w:tc>
        <w:tc>
          <w:tcPr>
            <w:tcW w:w="2154" w:type="dxa"/>
            <w:vAlign w:val="center"/>
          </w:tcPr>
          <w:p w14:paraId="61B54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54" w:type="dxa"/>
            <w:vAlign w:val="center"/>
          </w:tcPr>
          <w:p w14:paraId="21E41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65E73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A080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4F7C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</w:tr>
      <w:tr w14:paraId="2C14D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6CB2B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63A39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南开小学</w:t>
            </w:r>
          </w:p>
        </w:tc>
        <w:tc>
          <w:tcPr>
            <w:tcW w:w="2154" w:type="dxa"/>
            <w:vAlign w:val="center"/>
          </w:tcPr>
          <w:p w14:paraId="54295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154" w:type="dxa"/>
            <w:vAlign w:val="center"/>
          </w:tcPr>
          <w:p w14:paraId="4AB33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6A967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FC5F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723D7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16</w:t>
            </w:r>
          </w:p>
        </w:tc>
      </w:tr>
      <w:tr w14:paraId="0878A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0649B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1E97F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新华北岛学校</w:t>
            </w:r>
          </w:p>
        </w:tc>
        <w:tc>
          <w:tcPr>
            <w:tcW w:w="2154" w:type="dxa"/>
            <w:vAlign w:val="center"/>
          </w:tcPr>
          <w:p w14:paraId="22F96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vAlign w:val="center"/>
          </w:tcPr>
          <w:p w14:paraId="0DC7B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725D4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F98C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9573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</w:tr>
      <w:tr w14:paraId="2955D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restart"/>
            <w:vAlign w:val="center"/>
          </w:tcPr>
          <w:p w14:paraId="2DE59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初中</w:t>
            </w:r>
          </w:p>
        </w:tc>
        <w:tc>
          <w:tcPr>
            <w:tcW w:w="2207" w:type="dxa"/>
            <w:shd w:val="clear" w:color="auto" w:fill="auto"/>
            <w:vAlign w:val="center"/>
          </w:tcPr>
          <w:p w14:paraId="5D286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滨海小外</w:t>
            </w:r>
          </w:p>
        </w:tc>
        <w:tc>
          <w:tcPr>
            <w:tcW w:w="2154" w:type="dxa"/>
            <w:vAlign w:val="center"/>
          </w:tcPr>
          <w:p w14:paraId="11CE6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54" w:type="dxa"/>
            <w:vAlign w:val="center"/>
          </w:tcPr>
          <w:p w14:paraId="2E113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154" w:type="dxa"/>
            <w:vAlign w:val="center"/>
          </w:tcPr>
          <w:p w14:paraId="22999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6D3C4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72B2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14</w:t>
            </w:r>
          </w:p>
        </w:tc>
      </w:tr>
      <w:tr w14:paraId="71DAD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48582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7DB56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北师大附校</w:t>
            </w:r>
          </w:p>
        </w:tc>
        <w:tc>
          <w:tcPr>
            <w:tcW w:w="2154" w:type="dxa"/>
            <w:vAlign w:val="center"/>
          </w:tcPr>
          <w:p w14:paraId="0FAD8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54" w:type="dxa"/>
            <w:vAlign w:val="center"/>
          </w:tcPr>
          <w:p w14:paraId="24AB3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154" w:type="dxa"/>
            <w:vAlign w:val="center"/>
          </w:tcPr>
          <w:p w14:paraId="1C536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60BE7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EF7A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</w:tr>
      <w:tr w14:paraId="7D48A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25380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69EC0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生态城一中</w:t>
            </w:r>
          </w:p>
        </w:tc>
        <w:tc>
          <w:tcPr>
            <w:tcW w:w="2154" w:type="dxa"/>
            <w:vAlign w:val="center"/>
          </w:tcPr>
          <w:p w14:paraId="65A9D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154" w:type="dxa"/>
            <w:vAlign w:val="center"/>
          </w:tcPr>
          <w:p w14:paraId="6B1B1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154" w:type="dxa"/>
            <w:vAlign w:val="center"/>
          </w:tcPr>
          <w:p w14:paraId="40E6A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36AB3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C307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17</w:t>
            </w:r>
          </w:p>
        </w:tc>
      </w:tr>
      <w:tr w14:paraId="03AE5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44041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6945C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新华北岛学校</w:t>
            </w:r>
          </w:p>
        </w:tc>
        <w:tc>
          <w:tcPr>
            <w:tcW w:w="2154" w:type="dxa"/>
            <w:vAlign w:val="center"/>
          </w:tcPr>
          <w:p w14:paraId="2DCC6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vAlign w:val="center"/>
          </w:tcPr>
          <w:p w14:paraId="6B13A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vAlign w:val="center"/>
          </w:tcPr>
          <w:p w14:paraId="3A9C0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73345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71734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</w:tr>
      <w:tr w14:paraId="728D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restart"/>
            <w:vAlign w:val="center"/>
          </w:tcPr>
          <w:p w14:paraId="173DC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高中</w:t>
            </w:r>
          </w:p>
        </w:tc>
        <w:tc>
          <w:tcPr>
            <w:tcW w:w="2207" w:type="dxa"/>
            <w:shd w:val="clear" w:color="auto" w:fill="auto"/>
            <w:vAlign w:val="center"/>
          </w:tcPr>
          <w:p w14:paraId="04D4D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滨海小外</w:t>
            </w:r>
          </w:p>
        </w:tc>
        <w:tc>
          <w:tcPr>
            <w:tcW w:w="2154" w:type="dxa"/>
            <w:vAlign w:val="center"/>
          </w:tcPr>
          <w:p w14:paraId="346BF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1B3B4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vAlign w:val="center"/>
          </w:tcPr>
          <w:p w14:paraId="1D739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03963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57B6E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</w:tr>
      <w:tr w14:paraId="0701D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0A21B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4FB36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北师大附校</w:t>
            </w:r>
          </w:p>
        </w:tc>
        <w:tc>
          <w:tcPr>
            <w:tcW w:w="2154" w:type="dxa"/>
            <w:vAlign w:val="center"/>
          </w:tcPr>
          <w:p w14:paraId="5CA5E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32D51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54" w:type="dxa"/>
            <w:vAlign w:val="center"/>
          </w:tcPr>
          <w:p w14:paraId="3B9E7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A013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4AD7A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</w:tr>
      <w:tr w14:paraId="5940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9" w:type="dxa"/>
            <w:vMerge w:val="continue"/>
            <w:vAlign w:val="center"/>
          </w:tcPr>
          <w:p w14:paraId="78C28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07" w:type="dxa"/>
            <w:shd w:val="clear" w:color="auto" w:fill="auto"/>
            <w:vAlign w:val="center"/>
          </w:tcPr>
          <w:p w14:paraId="0611A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生态城一中</w:t>
            </w:r>
          </w:p>
        </w:tc>
        <w:tc>
          <w:tcPr>
            <w:tcW w:w="2154" w:type="dxa"/>
            <w:vAlign w:val="center"/>
          </w:tcPr>
          <w:p w14:paraId="0541A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0</w:t>
            </w:r>
          </w:p>
        </w:tc>
        <w:tc>
          <w:tcPr>
            <w:tcW w:w="2154" w:type="dxa"/>
            <w:vAlign w:val="center"/>
          </w:tcPr>
          <w:p w14:paraId="5F9DE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vAlign w:val="center"/>
          </w:tcPr>
          <w:p w14:paraId="33881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0F40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2053A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</w:tr>
      <w:tr w14:paraId="78BD7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96" w:type="dxa"/>
            <w:gridSpan w:val="2"/>
            <w:vAlign w:val="center"/>
          </w:tcPr>
          <w:p w14:paraId="0024D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总计</w:t>
            </w:r>
          </w:p>
        </w:tc>
        <w:tc>
          <w:tcPr>
            <w:tcW w:w="2154" w:type="dxa"/>
            <w:vAlign w:val="center"/>
          </w:tcPr>
          <w:p w14:paraId="277EC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2154" w:type="dxa"/>
            <w:vAlign w:val="center"/>
          </w:tcPr>
          <w:p w14:paraId="2C0DF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2154" w:type="dxa"/>
            <w:vAlign w:val="center"/>
          </w:tcPr>
          <w:p w14:paraId="2D8F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35B0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2154" w:type="dxa"/>
            <w:shd w:val="clear" w:color="auto" w:fill="auto"/>
            <w:vAlign w:val="center"/>
          </w:tcPr>
          <w:p w14:paraId="1FD28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b/>
                <w:bCs/>
                <w:kern w:val="2"/>
                <w:sz w:val="32"/>
                <w:szCs w:val="32"/>
                <w:highlight w:val="none"/>
                <w:vertAlign w:val="baseline"/>
                <w:lang w:val="en-US" w:eastAsia="zh-CN"/>
              </w:rPr>
              <w:t>135</w:t>
            </w:r>
          </w:p>
        </w:tc>
      </w:tr>
    </w:tbl>
    <w:p w14:paraId="5190BBD1">
      <w:pPr>
        <w:spacing w:line="300" w:lineRule="auto"/>
        <w:jc w:val="both"/>
        <w:rPr>
          <w:rFonts w:hint="eastAsia" w:ascii="Times New Roman" w:hAnsi="Times New Roman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sectPr>
      <w:pgSz w:w="16840" w:h="11910" w:orient="landscape"/>
      <w:pgMar w:top="720" w:right="720" w:bottom="720" w:left="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78C"/>
    <w:rsid w:val="0008378C"/>
    <w:rsid w:val="00093681"/>
    <w:rsid w:val="000C3A90"/>
    <w:rsid w:val="000C555C"/>
    <w:rsid w:val="000F2E8F"/>
    <w:rsid w:val="000F6CEC"/>
    <w:rsid w:val="00116946"/>
    <w:rsid w:val="00137825"/>
    <w:rsid w:val="00182765"/>
    <w:rsid w:val="00183FE0"/>
    <w:rsid w:val="001A625F"/>
    <w:rsid w:val="001C0CB3"/>
    <w:rsid w:val="00226431"/>
    <w:rsid w:val="002521CB"/>
    <w:rsid w:val="00285A5E"/>
    <w:rsid w:val="002E36E1"/>
    <w:rsid w:val="00307AA5"/>
    <w:rsid w:val="00372AB7"/>
    <w:rsid w:val="003B09C6"/>
    <w:rsid w:val="00400C65"/>
    <w:rsid w:val="0041799B"/>
    <w:rsid w:val="0044074B"/>
    <w:rsid w:val="004D31DA"/>
    <w:rsid w:val="005327B8"/>
    <w:rsid w:val="00582FA7"/>
    <w:rsid w:val="00607AE7"/>
    <w:rsid w:val="00653B05"/>
    <w:rsid w:val="006B40EF"/>
    <w:rsid w:val="006D34B8"/>
    <w:rsid w:val="006D71BE"/>
    <w:rsid w:val="0071227C"/>
    <w:rsid w:val="007333E4"/>
    <w:rsid w:val="00736EC5"/>
    <w:rsid w:val="007666D9"/>
    <w:rsid w:val="00773E3D"/>
    <w:rsid w:val="00796194"/>
    <w:rsid w:val="007B74D7"/>
    <w:rsid w:val="007F35C1"/>
    <w:rsid w:val="0080098C"/>
    <w:rsid w:val="008141CF"/>
    <w:rsid w:val="00846F68"/>
    <w:rsid w:val="00875A13"/>
    <w:rsid w:val="00885D54"/>
    <w:rsid w:val="00912712"/>
    <w:rsid w:val="00912862"/>
    <w:rsid w:val="009251F7"/>
    <w:rsid w:val="00951AD3"/>
    <w:rsid w:val="00960F24"/>
    <w:rsid w:val="009618DF"/>
    <w:rsid w:val="0099300A"/>
    <w:rsid w:val="00993604"/>
    <w:rsid w:val="009A18DA"/>
    <w:rsid w:val="009F2E13"/>
    <w:rsid w:val="00A13C79"/>
    <w:rsid w:val="00A26C1C"/>
    <w:rsid w:val="00A83435"/>
    <w:rsid w:val="00AB744A"/>
    <w:rsid w:val="00B31585"/>
    <w:rsid w:val="00B435D3"/>
    <w:rsid w:val="00C260D5"/>
    <w:rsid w:val="00C31684"/>
    <w:rsid w:val="00C824E4"/>
    <w:rsid w:val="00CD6B02"/>
    <w:rsid w:val="00D03CCC"/>
    <w:rsid w:val="00D06417"/>
    <w:rsid w:val="00D22D73"/>
    <w:rsid w:val="00DB5EAF"/>
    <w:rsid w:val="00DE4A54"/>
    <w:rsid w:val="00E43606"/>
    <w:rsid w:val="00E51209"/>
    <w:rsid w:val="00E62D3C"/>
    <w:rsid w:val="00E709D4"/>
    <w:rsid w:val="00F14441"/>
    <w:rsid w:val="00F33CD7"/>
    <w:rsid w:val="00F561B6"/>
    <w:rsid w:val="00F57C09"/>
    <w:rsid w:val="00F709F7"/>
    <w:rsid w:val="00F90520"/>
    <w:rsid w:val="00FD0EB6"/>
    <w:rsid w:val="00FE3766"/>
    <w:rsid w:val="101E3108"/>
    <w:rsid w:val="10BA72E1"/>
    <w:rsid w:val="117444FA"/>
    <w:rsid w:val="13BB54E9"/>
    <w:rsid w:val="1977452F"/>
    <w:rsid w:val="1C784846"/>
    <w:rsid w:val="1E0839A8"/>
    <w:rsid w:val="1F0327BB"/>
    <w:rsid w:val="2D2032B2"/>
    <w:rsid w:val="2E0D2FCE"/>
    <w:rsid w:val="2E15634F"/>
    <w:rsid w:val="2E577BE2"/>
    <w:rsid w:val="34CE4C2F"/>
    <w:rsid w:val="366C4FC4"/>
    <w:rsid w:val="38F7053F"/>
    <w:rsid w:val="3DD10721"/>
    <w:rsid w:val="42042555"/>
    <w:rsid w:val="436037BB"/>
    <w:rsid w:val="454077F2"/>
    <w:rsid w:val="51D14A8D"/>
    <w:rsid w:val="52CD6651"/>
    <w:rsid w:val="542809AE"/>
    <w:rsid w:val="54ED6241"/>
    <w:rsid w:val="55364483"/>
    <w:rsid w:val="56F70C77"/>
    <w:rsid w:val="595353A2"/>
    <w:rsid w:val="5B323837"/>
    <w:rsid w:val="5B423A25"/>
    <w:rsid w:val="604206A4"/>
    <w:rsid w:val="62361823"/>
    <w:rsid w:val="647508DA"/>
    <w:rsid w:val="655E4E14"/>
    <w:rsid w:val="66FD53B0"/>
    <w:rsid w:val="6A381905"/>
    <w:rsid w:val="6D965EA7"/>
    <w:rsid w:val="714874B8"/>
    <w:rsid w:val="75B73A61"/>
    <w:rsid w:val="761C16C8"/>
    <w:rsid w:val="77BD3D09"/>
    <w:rsid w:val="7F32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52"/>
      <w:ind w:left="159" w:hanging="330"/>
    </w:pPr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8"/>
    <w:link w:val="5"/>
    <w:qFormat/>
    <w:uiPriority w:val="0"/>
    <w:rPr>
      <w:rFonts w:ascii="宋体" w:hAnsi="宋体" w:eastAsia="宋体" w:cs="宋体"/>
      <w:sz w:val="18"/>
      <w:szCs w:val="18"/>
      <w:lang w:eastAsia="en-US"/>
    </w:rPr>
  </w:style>
  <w:style w:type="character" w:customStyle="1" w:styleId="13">
    <w:name w:val="页脚 字符"/>
    <w:basedOn w:val="8"/>
    <w:link w:val="4"/>
    <w:qFormat/>
    <w:uiPriority w:val="0"/>
    <w:rPr>
      <w:rFonts w:ascii="宋体" w:hAnsi="宋体" w:eastAsia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1100</Words>
  <Characters>1234</Characters>
  <Lines>22</Lines>
  <Paragraphs>6</Paragraphs>
  <TotalTime>0</TotalTime>
  <ScaleCrop>false</ScaleCrop>
  <LinksUpToDate>false</LinksUpToDate>
  <CharactersWithSpaces>1273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2025-03-28T07:25:00Z</dcterms:created>
  <dc:creator>dell</dc:creator>
  <cp:lastModifiedBy>WPS_1621996422</cp:lastModifiedBy>
  <dcterms:modified xsi:type="dcterms:W3CDTF">2025-04-18T01:52:35Z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2022-12-12T00:00:00Z</vt:filetime>
  </property>
  <property fmtid="{D5CDD505-2E9C-101B-9397-08002B2CF9AE}" pid="3" name="Creator">
    <vt:lpwstr>KMBT_283</vt:lpwstr>
  </property>
  <property fmtid="{D5CDD505-2E9C-101B-9397-08002B2CF9AE}" pid="4" name="LastSaved">
    <vt:filetime>2022-12-12T00:00:00Z</vt:filetime>
  </property>
  <property fmtid="{D5CDD505-2E9C-101B-9397-08002B2CF9AE}" pid="5" name="KSOTemplateDocerSaveRecord">
    <vt:lpwstr>eyJoZGlkIjoiOWZmMTg2NGI2NjZkN2E1MDBmOGU3ZDIzOTA3ZDUzMDIiLCJ1c2VySWQiOiIxMjEwMDY5MTQyIn0=</vt:lpwstr>
  </property>
  <property fmtid="{D5CDD505-2E9C-101B-9397-08002B2CF9AE}" pid="6" name="KSOProductBuildVer">
    <vt:lpwstr>2052-12.1.0.20784</vt:lpwstr>
  </property>
  <property fmtid="{D5CDD505-2E9C-101B-9397-08002B2CF9AE}" pid="7" name="ICV">
    <vt:lpwstr>F9CAC68F30FA4B76960364E8EB5FD99C_13</vt:lpwstr>
  </property>
</Properties>
</file>